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w:t>
      </w:r>
      <w:r>
        <w:rPr>
          <w:rFonts w:hint="eastAsia" w:ascii="Times New Roman" w:hAnsi="Times New Roman" w:eastAsia="方正小标宋简体" w:cs="Times New Roman"/>
          <w:b/>
          <w:sz w:val="36"/>
          <w:szCs w:val="36"/>
          <w:lang w:eastAsia="zh-CN"/>
        </w:rPr>
        <w:t>硕士</w:t>
      </w:r>
      <w:r>
        <w:rPr>
          <w:rFonts w:ascii="Times New Roman" w:hAnsi="Times New Roman" w:eastAsia="方正小标宋简体" w:cs="Times New Roman"/>
          <w:b/>
          <w:sz w:val="36"/>
          <w:szCs w:val="36"/>
        </w:rPr>
        <w:t>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根据《教育部办公厅关于下达2020年少数民族高层次骨干人才研究生招生计划的通知》，就丙方攻读少数民族高层次骨干人才研究生事宜，甲、乙、丙三方经协商达成如下协议：</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一、甲方录取丙方为2020年 ______________专业全日制硕士研究生。</w:t>
      </w:r>
    </w:p>
    <w:p>
      <w:pPr>
        <w:pStyle w:val="2"/>
        <w:spacing w:line="540" w:lineRule="exact"/>
        <w:ind w:right="-170" w:firstLine="677" w:firstLineChars="242"/>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w:t>
      </w:r>
      <w:bookmarkStart w:id="0" w:name="_GoBack"/>
      <w:bookmarkEnd w:id="0"/>
      <w:r>
        <w:rPr>
          <w:rFonts w:ascii="Times New Roman" w:hAnsi="Times New Roman" w:eastAsia="仿宋_GB2312" w:cs="Times New Roman"/>
          <w:sz w:val="28"/>
          <w:szCs w:val="28"/>
        </w:rPr>
        <w:t>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E7"/>
    <w:rsid w:val="002366E7"/>
    <w:rsid w:val="009E5201"/>
    <w:rsid w:val="30C7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5"/>
    <w:uiPriority w:val="0"/>
    <w:rPr>
      <w:rFonts w:ascii="宋体" w:hAnsi="Courier New" w:cs="Courier New"/>
      <w:szCs w:val="21"/>
    </w:rPr>
  </w:style>
  <w:style w:type="character" w:customStyle="1" w:styleId="5">
    <w:name w:val="纯文本 字符"/>
    <w:basedOn w:val="4"/>
    <w:link w:val="2"/>
    <w:uiPriority w:val="0"/>
    <w:rPr>
      <w:rFonts w:ascii="宋体" w:hAnsi="Courier New" w:cs="Courier New"/>
      <w:szCs w:val="21"/>
    </w:rPr>
  </w:style>
  <w:style w:type="character" w:customStyle="1" w:styleId="6">
    <w:name w:val="纯文本 字符1"/>
    <w:basedOn w:val="4"/>
    <w:semiHidden/>
    <w:uiPriority w:val="99"/>
    <w:rPr>
      <w:rFonts w:hAnsi="Courier New" w:cs="Courier New" w:ascii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1822</Characters>
  <Lines>15</Lines>
  <Paragraphs>4</Paragraphs>
  <TotalTime>1</TotalTime>
  <ScaleCrop>false</ScaleCrop>
  <LinksUpToDate>false</LinksUpToDate>
  <CharactersWithSpaces>2137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黄雯</cp:lastModifiedBy>
  <dcterms:modified xsi:type="dcterms:W3CDTF">2019-10-12T07:23:17Z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